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74D" w:rsidRDefault="00AD774D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8308" cy="8848725"/>
            <wp:effectExtent l="19050" t="0" r="5292" b="0"/>
            <wp:docPr id="1" name="Рисунок 1" descr="C:\Users\Work\Desktop\Для САЙТА\2020-04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09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1.5. Родительский комитет осуществляет свою деятельность в детском саду на основании Положения о Родительском комитете и Устава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</w:t>
      </w:r>
      <w:r w:rsidR="000779F5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0779F5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избираются ежегодно на родительских собраниях по группам в начале учебного года.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1.7. Из своего состава Родительский комитет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избирает председателя (в зависимости от численного состава могут избираться заместители председателя, секретарь).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1.8. Родительский комитет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соблюдает новое Положение и регламент работы </w:t>
      </w:r>
      <w:r w:rsidR="000779F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образования, осуществляет деятельность по разработанному и принятому им плану работы, который согласуется с заведующим детским садом.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1.9. Осуществление членами Родительского комитета своих функций осуществляется на безвозмездной основе.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 </w:t>
      </w:r>
    </w:p>
    <w:p w:rsidR="007D6AD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 образовательной организации.</w:t>
      </w:r>
    </w:p>
    <w:p w:rsidR="000779F5" w:rsidRPr="00A6478F" w:rsidRDefault="000779F5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ADF" w:rsidRPr="00A6478F" w:rsidRDefault="007D6ADF" w:rsidP="000779F5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 Родительского комитета ДО</w:t>
      </w:r>
      <w:r w:rsid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Основными задачами родительского комитета являются:</w:t>
      </w:r>
    </w:p>
    <w:p w:rsidR="00A6478F" w:rsidRDefault="00A6478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2.2.1. Содействие администрации ДОО: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совершенствовании условий для осуществления воспитательно-образовательного процесса, охраны жизни и здоровья детей, свободного развития личности;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защите законных прав и интересов воспитанников дошкольно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организации и проведении досуга детей.</w:t>
      </w:r>
    </w:p>
    <w:p w:rsidR="000779F5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2.2.2. Организация работы с родителями (законными представителями) воспитанников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по разъяснению их прав и обязанностей, значения всестороннего воспитания ребенка в семье.</w:t>
      </w:r>
    </w:p>
    <w:p w:rsidR="000779F5" w:rsidRPr="00A6478F" w:rsidRDefault="000779F5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ADF" w:rsidRPr="00A6478F" w:rsidRDefault="007D6ADF" w:rsidP="000779F5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Функции Родительского комитета</w:t>
      </w:r>
    </w:p>
    <w:p w:rsidR="000779F5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3.1. Содействует обеспечению оптимальных условий для организации воспитательно-образовательного процесса</w:t>
      </w:r>
      <w:r w:rsidR="000779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3.2. Координирует деятельность родительских советов групп детского сада. 3.3. Принимает участие в установлении связей педагогов с семьями воспитанников.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3.4. Проводит разъяснительную и консультативную работу среди родителей (законных представителей) воспитанников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об их правах и обязанностях.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3.5. Осуществляет контроль медицинского обслуживания и организации качества питания детей совместно с администрацией детского сада, выполняющей данный контроль согласно принятому Положению об административном контроле организации и качества питания в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3.6. Вносит на рассмотрение администрации предложения по вопросам организации воспитательно-образовательного процесса 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3.7. Принимает участие в организации безопасных условий осуществления воспитательно-образовательного процесса, соблюдения санитарно-гигиенических правил и норм, в проведении оздоровительных и культурно-массовых мероприятий.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0779F5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3.10. Принимает участие в подготовке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к новому учебному году.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3.11. Родительский комитет ДО</w:t>
      </w:r>
      <w:r w:rsidR="000779F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рассматривает обращения в свой адрес, а также обращения по вопросам, отнесенным настоящим Положением к компетенции Комитета, по поручению заведующего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3.12. Обсуждает внутренние локальные нормативные акты по вопросам, входящим в компетенцию Комитета.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3.13. Сотрудничает с общественными организациями по вопросу пропаганды традиций дошкольной образовательной организации, режиму дошкольной жизни.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 </w:t>
      </w:r>
    </w:p>
    <w:p w:rsidR="007D6AD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3.15. Взаимодействует с другими органами самоуправления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организации и проведения мероприятий 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и другим вопросам, относящимся к компетенции Комитета.</w:t>
      </w:r>
    </w:p>
    <w:p w:rsidR="000779F5" w:rsidRPr="00A6478F" w:rsidRDefault="000779F5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ADF" w:rsidRPr="00A6478F" w:rsidRDefault="007D6ADF" w:rsidP="000779F5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управления и деятельности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4.1. В состав Родительского комитета входят председатели родительских комитетов групп по 1 человеку от каждой группы.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4.3. Количество членов Родительского комитета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определяет самостоятельно.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4.4. Родительский комитет выбирает из своего состава председателя и секретаря сроком на 1 учебный год.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4.5. 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В необходимых случаях на заседание Родительского комитета ДОО могут быть </w:t>
      </w:r>
      <w:proofErr w:type="gramStart"/>
      <w:r w:rsidR="00A6478F">
        <w:rPr>
          <w:rFonts w:ascii="Times New Roman" w:eastAsia="Times New Roman" w:hAnsi="Times New Roman" w:cs="Times New Roman"/>
          <w:sz w:val="28"/>
          <w:szCs w:val="28"/>
        </w:rPr>
        <w:t>приглашены</w:t>
      </w:r>
      <w:proofErr w:type="gramEnd"/>
      <w:r w:rsidR="00A6478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6ADF" w:rsidRPr="00A6478F" w:rsidRDefault="007D6ADF" w:rsidP="00D4417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заведующий, педагогические и медицинские работники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представители общественных организаций, родители, представители Учредителя.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4.6. Лица, приглашенные на заседание родительского комитета, имеют право совещательного голоса.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4.7. Комитет работает по разработанному и принятому им регламенту работы и плану, соответствующим плану работы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ДОО.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План работы согласовывается с заведующим и утверждается на заседании родительского комитета.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4.8.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организует деятельность Родительского комитета ДОО: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совместно с заведующим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подготовку и проведение заседаний данного комитета;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четко определяет повестку дня;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следит выполнение решений родительского комитета;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взаимодействует с заведующим детским садом по вопросам самоуправления.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4.9. Родительский комитет созывается его Председателем по мере необходимости, но не реже одного раза в квартал.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4.12. Родительский комитет подотчётен Общему родительскому собранию, перед которым периодически (не реже двух раз в год) </w:t>
      </w:r>
      <w:proofErr w:type="gramStart"/>
      <w:r w:rsidRPr="00A6478F">
        <w:rPr>
          <w:rFonts w:ascii="Times New Roman" w:eastAsia="Times New Roman" w:hAnsi="Times New Roman" w:cs="Times New Roman"/>
          <w:sz w:val="28"/>
          <w:szCs w:val="28"/>
        </w:rPr>
        <w:t>отчитывается о выполнении</w:t>
      </w:r>
      <w:proofErr w:type="gram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ранее принятых решений. </w:t>
      </w:r>
    </w:p>
    <w:p w:rsidR="007D6AD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0779F5" w:rsidRPr="00A6478F" w:rsidRDefault="000779F5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ADF" w:rsidRPr="00A6478F" w:rsidRDefault="007D6ADF" w:rsidP="000779F5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Права и обязанности Родительского комитета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5.1. 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Родительский комитет имеет полное право: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разрабатывать и принимать локальные акты (о групповом родительском совете, о постоянных и временных комиссиях Комитета);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обсуждении локальных актов дошкольного образовательного учреждения, непосредственно относящихся к компетенции Родительского комитета, в обсуждении </w:t>
      </w:r>
      <w:hyperlink r:id="rId8" w:tgtFrame="_blank" w:history="1">
        <w:r w:rsidRPr="00A6478F">
          <w:rPr>
            <w:rFonts w:ascii="Times New Roman" w:eastAsia="Times New Roman" w:hAnsi="Times New Roman" w:cs="Times New Roman"/>
            <w:sz w:val="28"/>
            <w:szCs w:val="28"/>
          </w:rPr>
          <w:t>Правил внутрен</w:t>
        </w:r>
        <w:r w:rsidR="00A6478F">
          <w:rPr>
            <w:rFonts w:ascii="Times New Roman" w:eastAsia="Times New Roman" w:hAnsi="Times New Roman" w:cs="Times New Roman"/>
            <w:sz w:val="28"/>
            <w:szCs w:val="28"/>
          </w:rPr>
          <w:t>него распорядка воспитанников ДОО</w:t>
        </w:r>
      </w:hyperlink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вносить предложения, относящиеся к компетенции Родительского комитета, органам самоуправления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 получать информацию о результатах их рассмотрения;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систематически проводить контроль качества питания;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разъяснять и принимать меры по рассматриваемым обращениям граждан в пределах заявленной компетенции;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пропагандировать передовой опыт семейного воспитания;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5.2. 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Члены Родительского комитета ДОО имеют право: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принимать участие во всех проводимых родительским комитетом мероприятиях;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избирать и быть избранным в руководящие органы Родительского комитета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управлении родительским комитетом;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 о необходимости изменений и дополнений в Положение о Родительском комитете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 по улучшению работы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выйти из числа членов Комитета по собственному желанию;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получать информацию о деятельности родительского комитета детского сада.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5.3. 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Члены Родительского комитета ДОО обязаны:</w:t>
      </w:r>
    </w:p>
    <w:p w:rsidR="007D6ADF" w:rsidRPr="00A6478F" w:rsidRDefault="007D6ADF" w:rsidP="00D4417A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работе родительского комитета и выполнять все его решения;</w:t>
      </w:r>
    </w:p>
    <w:p w:rsidR="007D6ADF" w:rsidRPr="00A6478F" w:rsidRDefault="007D6ADF" w:rsidP="00D4417A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мероприятиях, проводимых Комитетом или родительскими комитетами групп, а также в реализации проектов и программ Родительского комитета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5.4. 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Председатель: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обеспечивает выполнение решений, принятых на предыдущем заседании Родительского комитета;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сотрудничает с Учредителем, Педагогическим советом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 другими лицами и организациями по вопросам функционирования и развития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представляет Комитет перед администрацией, органами власти и Управлением дошкольного образования.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5.5. Председатель имеет право делегировать свои полномочия членам Родительского комитета.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5.6. Председатель Родительского комитета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7D6AD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90098A" w:rsidRPr="00A6478F" w:rsidRDefault="0090098A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ADF" w:rsidRPr="00A6478F" w:rsidRDefault="007D6ADF" w:rsidP="0090098A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6. Ответственность Родительского комитета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6.1. 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Родительский комитет ДОО несет </w:t>
      </w:r>
      <w:r w:rsidR="0090098A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выполнение плана работы;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выполнение решений и рекомендаций Комитета;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 установление взаимопонимания между руководством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и родителями (законными представителями) воспитанников в вопросах семейного и общественного воспитания;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качественное принятие решений в соответствии с действующим законодательством Российской Федерации;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6AD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90098A" w:rsidRPr="00A6478F" w:rsidRDefault="0090098A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ADF" w:rsidRDefault="007D6ADF" w:rsidP="0090098A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7. Делопроизводство Родительского комитета</w:t>
      </w:r>
    </w:p>
    <w:p w:rsidR="00D4417A" w:rsidRDefault="00D4417A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7.1. </w:t>
      </w:r>
      <w:r w:rsidRPr="00D4417A">
        <w:rPr>
          <w:rFonts w:ascii="Times New Roman" w:eastAsia="Times New Roman" w:hAnsi="Times New Roman" w:cs="Times New Roman"/>
          <w:bCs/>
          <w:sz w:val="28"/>
          <w:szCs w:val="28"/>
        </w:rPr>
        <w:t>Родительский комитет ДОО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дошкольной образовательной организации.</w:t>
      </w:r>
    </w:p>
    <w:p w:rsidR="00D4417A" w:rsidRPr="00A6478F" w:rsidRDefault="00D4417A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7.2. В книге протоколов Комитета фиксируется: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дата проведения заседания;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количество присутствующих;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приглашенные лица (Ф.И.О. должность);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ход обсуждения вопросов;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решение Родительского комитета.</w:t>
      </w:r>
    </w:p>
    <w:p w:rsidR="002C14F8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7.3. Протоколы подписываются председателем и секретарем родительского комитета. Нумерация протоколов ведется от начала учебного года.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7.4. Протоколы хранятся в канцелярии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ДОО.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7.5. Переписка Комитета по вопросам, относящимся к его компетенции, ведется от имени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документы подписывают заведующий и председатель Родительского комитета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D6AD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7D2B89" w:rsidRDefault="007D2B89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2B89" w:rsidRPr="00A6478F" w:rsidRDefault="007D2B89" w:rsidP="007D2B89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8. Привлечение целевых взносов и добровольных пожертвований родителей</w:t>
      </w:r>
    </w:p>
    <w:p w:rsidR="007D2B89" w:rsidRDefault="007D2B89" w:rsidP="007D2B8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8.1. В целях создания благоприятных (финансовых) условий для совместной деятельности всех участников воспитательно-образовательного процесса в ДО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 w:rsidRPr="00A6478F">
        <w:rPr>
          <w:rFonts w:ascii="Times New Roman" w:eastAsia="Times New Roman" w:hAnsi="Times New Roman" w:cs="Times New Roman"/>
          <w:sz w:val="28"/>
          <w:szCs w:val="28"/>
        </w:rPr>
        <w:t>волонтерстве</w:t>
      </w:r>
      <w:proofErr w:type="spellEnd"/>
      <w:r w:rsidRPr="00A6478F">
        <w:rPr>
          <w:rFonts w:ascii="Times New Roman" w:eastAsia="Times New Roman" w:hAnsi="Times New Roman" w:cs="Times New Roman"/>
          <w:sz w:val="28"/>
          <w:szCs w:val="28"/>
        </w:rPr>
        <w:t>)».</w:t>
      </w:r>
    </w:p>
    <w:p w:rsidR="007D2B89" w:rsidRDefault="007D2B89" w:rsidP="007D2B8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8.2. Правила привлечения, оформления и расходования внебюджетных средств установлены принятым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Pr="00D4417A">
          <w:rPr>
            <w:rFonts w:ascii="Times New Roman" w:eastAsia="Times New Roman" w:hAnsi="Times New Roman" w:cs="Times New Roman"/>
            <w:sz w:val="28"/>
            <w:szCs w:val="28"/>
          </w:rPr>
          <w:t>Положением о привлечении и расходовании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добровольных пожертвований в ДОО.</w:t>
        </w:r>
      </w:hyperlink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2B89" w:rsidRDefault="007D2B89" w:rsidP="007D2B8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8.3. Контроль расходования добровольных пожертвований возлагается на Родительский комитет </w:t>
      </w:r>
      <w:r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2B89" w:rsidRPr="00A6478F" w:rsidRDefault="007D2B89" w:rsidP="007D2B8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2B89" w:rsidRPr="00A6478F" w:rsidRDefault="007D2B89" w:rsidP="007D2B89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9. Ликвидация и реорганизация Родительского комитета</w:t>
      </w:r>
    </w:p>
    <w:p w:rsidR="007D2B89" w:rsidRDefault="007D2B89" w:rsidP="007D2B8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9.1. Прекращение деятельности родительского комитета может быть произведено путём (слияния, присоединения, разделения) или ликвидации. 9.2. Ликвидация и реорганизация Комитета может производиться по решению Общего родительского собрания. </w:t>
      </w:r>
    </w:p>
    <w:p w:rsidR="007D2B89" w:rsidRDefault="007D2B89" w:rsidP="007D2B8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9.3. Перевыборы Родительского комитета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проводятся при необходимости.</w:t>
      </w:r>
    </w:p>
    <w:p w:rsidR="007D2B89" w:rsidRPr="00A6478F" w:rsidRDefault="007D2B89" w:rsidP="007D2B8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2B89" w:rsidRPr="00A6478F" w:rsidRDefault="007D2B89" w:rsidP="007D2B89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10. Заключительные положения</w:t>
      </w:r>
    </w:p>
    <w:p w:rsidR="007D2B89" w:rsidRDefault="007D2B89" w:rsidP="007D2B8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10.1. Настоящее Положение о Родительском комитете является локальным нормативным актом ДО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Общем родительском собрании детского сада и утверждается (либо вводится в действие) приказом </w:t>
      </w:r>
      <w:proofErr w:type="gramStart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заведующего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gram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D2B89" w:rsidRDefault="007D2B89" w:rsidP="007D2B8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7D2B89" w:rsidRDefault="007D2B89" w:rsidP="007D2B8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</w:t>
      </w:r>
    </w:p>
    <w:p w:rsidR="007D2B89" w:rsidRDefault="007D2B89" w:rsidP="007D2B8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AD774D" w:rsidRPr="00A6478F" w:rsidRDefault="00AD774D" w:rsidP="007D2B8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20-04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09_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774D" w:rsidRPr="00A6478F" w:rsidSect="005A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29FC"/>
    <w:multiLevelType w:val="multilevel"/>
    <w:tmpl w:val="CE46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61D83"/>
    <w:multiLevelType w:val="multilevel"/>
    <w:tmpl w:val="BA1C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14AEE"/>
    <w:multiLevelType w:val="multilevel"/>
    <w:tmpl w:val="A77C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267CB"/>
    <w:multiLevelType w:val="multilevel"/>
    <w:tmpl w:val="349E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413DE"/>
    <w:multiLevelType w:val="multilevel"/>
    <w:tmpl w:val="B532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16B72"/>
    <w:multiLevelType w:val="multilevel"/>
    <w:tmpl w:val="80BC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06FE3"/>
    <w:multiLevelType w:val="multilevel"/>
    <w:tmpl w:val="4E34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EF2021"/>
    <w:multiLevelType w:val="multilevel"/>
    <w:tmpl w:val="90F4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D50570"/>
    <w:multiLevelType w:val="multilevel"/>
    <w:tmpl w:val="6106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DF"/>
    <w:rsid w:val="000779F5"/>
    <w:rsid w:val="002C14F8"/>
    <w:rsid w:val="003E7698"/>
    <w:rsid w:val="004D33E0"/>
    <w:rsid w:val="00577DDE"/>
    <w:rsid w:val="005A769F"/>
    <w:rsid w:val="005B3A5A"/>
    <w:rsid w:val="00735ABF"/>
    <w:rsid w:val="007610C1"/>
    <w:rsid w:val="007D2B89"/>
    <w:rsid w:val="007D6ADF"/>
    <w:rsid w:val="0090098A"/>
    <w:rsid w:val="00A321D1"/>
    <w:rsid w:val="00A6478F"/>
    <w:rsid w:val="00AD774D"/>
    <w:rsid w:val="00B26B44"/>
    <w:rsid w:val="00B533BB"/>
    <w:rsid w:val="00C74128"/>
    <w:rsid w:val="00D4417A"/>
    <w:rsid w:val="00F435C3"/>
    <w:rsid w:val="00FA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6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D6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A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D6A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D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6ADF"/>
  </w:style>
  <w:style w:type="character" w:styleId="a4">
    <w:name w:val="Strong"/>
    <w:basedOn w:val="a0"/>
    <w:uiPriority w:val="22"/>
    <w:qFormat/>
    <w:rsid w:val="007D6ADF"/>
    <w:rPr>
      <w:b/>
      <w:bCs/>
    </w:rPr>
  </w:style>
  <w:style w:type="character" w:styleId="a5">
    <w:name w:val="Hyperlink"/>
    <w:basedOn w:val="a0"/>
    <w:uiPriority w:val="99"/>
    <w:semiHidden/>
    <w:unhideWhenUsed/>
    <w:rsid w:val="007D6AD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A0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2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6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D6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A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D6A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D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6ADF"/>
  </w:style>
  <w:style w:type="character" w:styleId="a4">
    <w:name w:val="Strong"/>
    <w:basedOn w:val="a0"/>
    <w:uiPriority w:val="22"/>
    <w:qFormat/>
    <w:rsid w:val="007D6ADF"/>
    <w:rPr>
      <w:b/>
      <w:bCs/>
    </w:rPr>
  </w:style>
  <w:style w:type="character" w:styleId="a5">
    <w:name w:val="Hyperlink"/>
    <w:basedOn w:val="a0"/>
    <w:uiPriority w:val="99"/>
    <w:semiHidden/>
    <w:unhideWhenUsed/>
    <w:rsid w:val="007D6AD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A0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8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63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22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95EE8-B63B-4F0F-B27A-C2E9F8B83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Admin</cp:lastModifiedBy>
  <cp:revision>2</cp:revision>
  <cp:lastPrinted>2020-03-26T05:43:00Z</cp:lastPrinted>
  <dcterms:created xsi:type="dcterms:W3CDTF">2020-04-09T12:26:00Z</dcterms:created>
  <dcterms:modified xsi:type="dcterms:W3CDTF">2020-04-09T12:26:00Z</dcterms:modified>
</cp:coreProperties>
</file>